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AE" w:rsidRPr="00D23324" w:rsidRDefault="006421AE">
      <w:pPr>
        <w:rPr>
          <w:rFonts w:hint="cs"/>
          <w:b/>
          <w:bCs/>
          <w:sz w:val="28"/>
          <w:szCs w:val="28"/>
          <w:u w:val="single"/>
          <w:rtl/>
          <w:lang w:bidi="ar-EG"/>
        </w:rPr>
      </w:pPr>
    </w:p>
    <w:p w:rsidR="00F43667" w:rsidRPr="00D23324" w:rsidRDefault="00D23324">
      <w:pPr>
        <w:rPr>
          <w:rFonts w:hint="cs"/>
          <w:b/>
          <w:bCs/>
          <w:sz w:val="28"/>
          <w:szCs w:val="28"/>
          <w:u w:val="single"/>
          <w:rtl/>
          <w:lang w:bidi="ar-EG"/>
        </w:rPr>
      </w:pPr>
      <w:r w:rsidRPr="00D23324">
        <w:rPr>
          <w:rFonts w:hint="cs"/>
          <w:b/>
          <w:bCs/>
          <w:sz w:val="28"/>
          <w:szCs w:val="28"/>
          <w:u w:val="single"/>
          <w:rtl/>
          <w:lang w:bidi="ar-EG"/>
        </w:rPr>
        <w:t>حبر على ورق</w:t>
      </w:r>
    </w:p>
    <w:p w:rsidR="00D23324" w:rsidRPr="00D23324" w:rsidRDefault="00D23324">
      <w:pPr>
        <w:rPr>
          <w:rFonts w:hint="cs"/>
          <w:b/>
          <w:bCs/>
          <w:sz w:val="28"/>
          <w:szCs w:val="28"/>
          <w:u w:val="single"/>
          <w:rtl/>
          <w:lang w:bidi="ar-EG"/>
        </w:rPr>
      </w:pPr>
      <w:r w:rsidRPr="00D23324">
        <w:rPr>
          <w:rFonts w:hint="cs"/>
          <w:b/>
          <w:bCs/>
          <w:sz w:val="28"/>
          <w:szCs w:val="28"/>
          <w:u w:val="single"/>
          <w:rtl/>
          <w:lang w:bidi="ar-EG"/>
        </w:rPr>
        <w:t>د.احمد ابراهيم الفقيه</w:t>
      </w:r>
    </w:p>
    <w:p w:rsidR="00D23324" w:rsidRPr="00D23324" w:rsidRDefault="00D23324" w:rsidP="00D23324">
      <w:pPr>
        <w:jc w:val="center"/>
        <w:rPr>
          <w:rFonts w:hint="cs"/>
          <w:b/>
          <w:bCs/>
          <w:sz w:val="48"/>
          <w:szCs w:val="48"/>
          <w:rtl/>
          <w:lang w:bidi="ar-EG"/>
        </w:rPr>
      </w:pPr>
      <w:r w:rsidRPr="00D23324">
        <w:rPr>
          <w:rFonts w:hint="cs"/>
          <w:b/>
          <w:bCs/>
          <w:sz w:val="48"/>
          <w:szCs w:val="48"/>
          <w:rtl/>
          <w:lang w:bidi="ar-EG"/>
        </w:rPr>
        <w:t>رحلة مع ايام مصرية</w:t>
      </w:r>
    </w:p>
    <w:p w:rsidR="00F43667" w:rsidRDefault="00D23324" w:rsidP="00EB1D46">
      <w:pPr>
        <w:jc w:val="both"/>
        <w:rPr>
          <w:rFonts w:hint="cs"/>
          <w:lang w:bidi="ar-EG"/>
        </w:rPr>
      </w:pPr>
      <w:r>
        <w:rPr>
          <w:rFonts w:hint="cs"/>
          <w:rtl/>
          <w:lang w:bidi="ar-EG"/>
        </w:rPr>
        <w:t xml:space="preserve">                  </w:t>
      </w:r>
      <w:r w:rsidR="00F43667">
        <w:rPr>
          <w:rFonts w:hint="cs"/>
          <w:rtl/>
          <w:lang w:bidi="ar-EG"/>
        </w:rPr>
        <w:t xml:space="preserve">هناك عمل من اعمال الحب ، في المجال الصحفي والتأريخي، يعكف على انجازه بدأب واخلاص وتجرد الاستاذ احمد كمالي ، صاحب ورئيس تحرير الدورية التاريخية المتميزة ، وذات الاناقة والبهاء الفني والمعالجة العميقة والحديثة للوثائق </w:t>
      </w:r>
      <w:r>
        <w:rPr>
          <w:rFonts w:hint="cs"/>
          <w:rtl/>
          <w:lang w:bidi="ar-EG"/>
        </w:rPr>
        <w:t>و</w:t>
      </w:r>
      <w:r w:rsidR="00F43667">
        <w:rPr>
          <w:rFonts w:hint="cs"/>
          <w:rtl/>
          <w:lang w:bidi="ar-EG"/>
        </w:rPr>
        <w:t xml:space="preserve">المواضيع </w:t>
      </w:r>
      <w:r>
        <w:rPr>
          <w:rFonts w:hint="cs"/>
          <w:rtl/>
          <w:lang w:bidi="ar-EG"/>
        </w:rPr>
        <w:t>الخاصة بالتاريخ المصري تليده وجديده</w:t>
      </w:r>
      <w:r w:rsidR="00F43667">
        <w:rPr>
          <w:rFonts w:hint="cs"/>
          <w:rtl/>
          <w:lang w:bidi="ar-EG"/>
        </w:rPr>
        <w:t xml:space="preserve">، تجمع </w:t>
      </w:r>
      <w:r w:rsidR="00EB1D46">
        <w:rPr>
          <w:rFonts w:hint="cs"/>
          <w:rtl/>
          <w:lang w:bidi="ar-EG"/>
        </w:rPr>
        <w:t>في</w:t>
      </w:r>
      <w:r w:rsidR="00F43667">
        <w:rPr>
          <w:rFonts w:hint="cs"/>
          <w:rtl/>
          <w:lang w:bidi="ar-EG"/>
        </w:rPr>
        <w:t xml:space="preserve"> صفحاتها الاصالة والتجديد ، والتقليد والمعاصرة ، دورية "ايام مصرية "</w:t>
      </w:r>
      <w:r w:rsidR="00AA1F28">
        <w:rPr>
          <w:rFonts w:hint="cs"/>
          <w:rtl/>
          <w:lang w:bidi="ar-EG"/>
        </w:rPr>
        <w:t xml:space="preserve"> او كما يسميها صاحبها "  مصنف تاريخي علمي غير دوري", اقرب الى مجلة فصلية، </w:t>
      </w:r>
      <w:r>
        <w:rPr>
          <w:rFonts w:hint="cs"/>
          <w:rtl/>
          <w:lang w:bidi="ar-EG"/>
        </w:rPr>
        <w:t>يبدو واضحا عبر صفحاتها</w:t>
      </w:r>
      <w:r w:rsidR="00AA1F28">
        <w:rPr>
          <w:rFonts w:hint="cs"/>
          <w:rtl/>
          <w:lang w:bidi="ar-EG"/>
        </w:rPr>
        <w:t xml:space="preserve"> مهنية التحرير</w:t>
      </w:r>
      <w:r w:rsidR="009E024E">
        <w:rPr>
          <w:rFonts w:hint="cs"/>
          <w:rtl/>
          <w:lang w:bidi="ar-EG"/>
        </w:rPr>
        <w:t>،  وال</w:t>
      </w:r>
      <w:r w:rsidR="00AA1F28">
        <w:rPr>
          <w:rFonts w:hint="cs"/>
          <w:rtl/>
          <w:lang w:bidi="ar-EG"/>
        </w:rPr>
        <w:t>معالجة</w:t>
      </w:r>
      <w:r w:rsidR="009E024E">
        <w:rPr>
          <w:rFonts w:hint="cs"/>
          <w:rtl/>
          <w:lang w:bidi="ar-EG"/>
        </w:rPr>
        <w:t xml:space="preserve"> المتميزة ل</w:t>
      </w:r>
      <w:r w:rsidR="00AA1F28">
        <w:rPr>
          <w:rFonts w:hint="cs"/>
          <w:rtl/>
          <w:lang w:bidi="ar-EG"/>
        </w:rPr>
        <w:t>ل</w:t>
      </w:r>
      <w:r w:rsidR="00F43667">
        <w:rPr>
          <w:rFonts w:hint="cs"/>
          <w:rtl/>
          <w:lang w:bidi="ar-EG"/>
        </w:rPr>
        <w:t xml:space="preserve">مادة التاريخية </w:t>
      </w:r>
      <w:r w:rsidR="00AA1F28">
        <w:rPr>
          <w:rFonts w:hint="cs"/>
          <w:rtl/>
          <w:lang w:bidi="ar-EG"/>
        </w:rPr>
        <w:t>اعتمادا على</w:t>
      </w:r>
      <w:r w:rsidR="00F43667">
        <w:rPr>
          <w:rFonts w:hint="cs"/>
          <w:rtl/>
          <w:lang w:bidi="ar-EG"/>
        </w:rPr>
        <w:t xml:space="preserve"> الصورة الشمسية والوثيقة</w:t>
      </w:r>
      <w:r w:rsidR="009E024E">
        <w:rPr>
          <w:rFonts w:hint="cs"/>
          <w:rtl/>
          <w:lang w:bidi="ar-EG"/>
        </w:rPr>
        <w:t xml:space="preserve"> التاريخية، </w:t>
      </w:r>
      <w:r w:rsidR="00AA1F28">
        <w:rPr>
          <w:rFonts w:hint="cs"/>
          <w:rtl/>
          <w:lang w:bidi="ar-EG"/>
        </w:rPr>
        <w:t>باعتبارهما مجالا</w:t>
      </w:r>
      <w:r w:rsidR="00F43667">
        <w:rPr>
          <w:rFonts w:hint="cs"/>
          <w:rtl/>
          <w:lang w:bidi="ar-EG"/>
        </w:rPr>
        <w:t xml:space="preserve"> </w:t>
      </w:r>
      <w:r w:rsidR="009E024E">
        <w:rPr>
          <w:rFonts w:hint="cs"/>
          <w:rtl/>
          <w:lang w:bidi="ar-EG"/>
        </w:rPr>
        <w:t xml:space="preserve">للخصوصية </w:t>
      </w:r>
      <w:r w:rsidR="00F43667">
        <w:rPr>
          <w:rFonts w:hint="cs"/>
          <w:rtl/>
          <w:lang w:bidi="ar-EG"/>
        </w:rPr>
        <w:t xml:space="preserve">والتفرد </w:t>
      </w:r>
      <w:r w:rsidR="00AA1F28">
        <w:rPr>
          <w:rFonts w:hint="cs"/>
          <w:rtl/>
          <w:lang w:bidi="ar-EG"/>
        </w:rPr>
        <w:t xml:space="preserve">يضفيان </w:t>
      </w:r>
      <w:r w:rsidR="009E024E">
        <w:rPr>
          <w:rFonts w:hint="cs"/>
          <w:rtl/>
          <w:lang w:bidi="ar-EG"/>
        </w:rPr>
        <w:t xml:space="preserve">مصداقية ومهابة واحتراما، </w:t>
      </w:r>
      <w:r w:rsidR="00F43667">
        <w:rPr>
          <w:rFonts w:hint="cs"/>
          <w:rtl/>
          <w:lang w:bidi="ar-EG"/>
        </w:rPr>
        <w:t xml:space="preserve"> على  المطبوعة</w:t>
      </w:r>
      <w:r w:rsidR="00EB1D46">
        <w:rPr>
          <w:rFonts w:hint="cs"/>
          <w:rtl/>
          <w:lang w:bidi="ar-EG"/>
        </w:rPr>
        <w:t>،</w:t>
      </w:r>
      <w:r w:rsidR="00F43667">
        <w:rPr>
          <w:rFonts w:hint="cs"/>
          <w:rtl/>
          <w:lang w:bidi="ar-EG"/>
        </w:rPr>
        <w:t xml:space="preserve"> واكسابها شخصية لا تكرر نفسها ولا تنسخ صحفا </w:t>
      </w:r>
      <w:r w:rsidR="00AA1F28">
        <w:rPr>
          <w:rFonts w:hint="cs"/>
          <w:rtl/>
          <w:lang w:bidi="ar-EG"/>
        </w:rPr>
        <w:t>او</w:t>
      </w:r>
      <w:r w:rsidR="00F43667">
        <w:rPr>
          <w:rFonts w:hint="cs"/>
          <w:rtl/>
          <w:lang w:bidi="ar-EG"/>
        </w:rPr>
        <w:t xml:space="preserve">مطبوعات اخرى، وربما </w:t>
      </w:r>
      <w:r w:rsidR="00AA1F28">
        <w:rPr>
          <w:rFonts w:hint="cs"/>
          <w:rtl/>
          <w:lang w:bidi="ar-EG"/>
        </w:rPr>
        <w:t>ك</w:t>
      </w:r>
      <w:r w:rsidR="00F43667">
        <w:rPr>
          <w:rFonts w:hint="cs"/>
          <w:rtl/>
          <w:lang w:bidi="ar-EG"/>
        </w:rPr>
        <w:t>ان السبب في جماليات الاخراج ورقي المستوى الخاص بالمعالجة الفنية للمواد</w:t>
      </w:r>
      <w:r w:rsidR="00EB1D46">
        <w:rPr>
          <w:rFonts w:hint="cs"/>
          <w:rtl/>
          <w:lang w:bidi="ar-EG"/>
        </w:rPr>
        <w:t>،</w:t>
      </w:r>
      <w:r w:rsidR="00F43667">
        <w:rPr>
          <w:rFonts w:hint="cs"/>
          <w:rtl/>
          <w:lang w:bidi="ar-EG"/>
        </w:rPr>
        <w:t xml:space="preserve"> وما ظهرت عليه المطبوعة من اناقة وعذوبة في تقديم المادة التار</w:t>
      </w:r>
      <w:r w:rsidR="00AA1F28">
        <w:rPr>
          <w:rFonts w:hint="cs"/>
          <w:rtl/>
          <w:lang w:bidi="ar-EG"/>
        </w:rPr>
        <w:t>ي</w:t>
      </w:r>
      <w:r w:rsidR="00F43667">
        <w:rPr>
          <w:rFonts w:hint="cs"/>
          <w:rtl/>
          <w:lang w:bidi="ar-EG"/>
        </w:rPr>
        <w:t xml:space="preserve">خية ، تحريرا وصورة ووثيقة ، يعود الى فنان تشكيلي كبير ، من فناني الصف الاول في مصر، الاستاذ الرسام حلمي التوني ، الذي اختار ان </w:t>
      </w:r>
      <w:r w:rsidR="00AA1F28">
        <w:rPr>
          <w:rFonts w:hint="cs"/>
          <w:rtl/>
          <w:lang w:bidi="ar-EG"/>
        </w:rPr>
        <w:t>يدعم هذه المطبوعة بن</w:t>
      </w:r>
      <w:r w:rsidR="00F43667">
        <w:rPr>
          <w:rFonts w:hint="cs"/>
          <w:rtl/>
          <w:lang w:bidi="ar-EG"/>
        </w:rPr>
        <w:t>بوغه الفني</w:t>
      </w:r>
      <w:r w:rsidR="00EB1D46">
        <w:rPr>
          <w:rFonts w:hint="cs"/>
          <w:rtl/>
          <w:lang w:bidi="ar-EG"/>
        </w:rPr>
        <w:t>،</w:t>
      </w:r>
      <w:r w:rsidR="00F43667">
        <w:rPr>
          <w:rFonts w:hint="cs"/>
          <w:rtl/>
          <w:lang w:bidi="ar-EG"/>
        </w:rPr>
        <w:t xml:space="preserve"> وجهده الواضح المتميز</w:t>
      </w:r>
      <w:r w:rsidR="00EB1D46">
        <w:rPr>
          <w:rFonts w:hint="cs"/>
          <w:rtl/>
          <w:lang w:bidi="ar-EG"/>
        </w:rPr>
        <w:t>،</w:t>
      </w:r>
      <w:r w:rsidR="00F43667">
        <w:rPr>
          <w:rFonts w:hint="cs"/>
          <w:rtl/>
          <w:lang w:bidi="ar-EG"/>
        </w:rPr>
        <w:t xml:space="preserve"> </w:t>
      </w:r>
      <w:r w:rsidR="00AA1F28">
        <w:rPr>
          <w:rFonts w:hint="cs"/>
          <w:rtl/>
          <w:lang w:bidi="ar-EG"/>
        </w:rPr>
        <w:t>و</w:t>
      </w:r>
      <w:r w:rsidR="00F43667">
        <w:rPr>
          <w:rFonts w:hint="cs"/>
          <w:rtl/>
          <w:lang w:bidi="ar-EG"/>
        </w:rPr>
        <w:t>وقته الذي يعطيه لهذه المطبوعة تطوعا وحبا</w:t>
      </w:r>
      <w:r w:rsidR="00AA1F28">
        <w:rPr>
          <w:rFonts w:hint="cs"/>
          <w:rtl/>
          <w:lang w:bidi="ar-EG"/>
        </w:rPr>
        <w:t>،</w:t>
      </w:r>
      <w:r w:rsidR="00F43667">
        <w:rPr>
          <w:rFonts w:hint="cs"/>
          <w:rtl/>
          <w:lang w:bidi="ar-EG"/>
        </w:rPr>
        <w:t xml:space="preserve"> </w:t>
      </w:r>
      <w:r w:rsidR="00AA1F28">
        <w:rPr>
          <w:rFonts w:hint="cs"/>
          <w:rtl/>
          <w:lang w:bidi="ar-EG"/>
        </w:rPr>
        <w:t xml:space="preserve">ويضيف لمسته الفنية العبقرية ، </w:t>
      </w:r>
      <w:r w:rsidR="00F43667">
        <w:rPr>
          <w:rFonts w:hint="cs"/>
          <w:rtl/>
          <w:lang w:bidi="ar-EG"/>
        </w:rPr>
        <w:t>الى جهود صاحب ورئيس تحرير المطبوعة ، لاقتناعه بجدوى المشروع</w:t>
      </w:r>
      <w:r w:rsidR="00EB1D46">
        <w:rPr>
          <w:rFonts w:hint="cs"/>
          <w:rtl/>
          <w:lang w:bidi="ar-EG"/>
        </w:rPr>
        <w:t>،</w:t>
      </w:r>
      <w:r w:rsidR="00F43667">
        <w:rPr>
          <w:rFonts w:hint="cs"/>
          <w:rtl/>
          <w:lang w:bidi="ar-EG"/>
        </w:rPr>
        <w:t xml:space="preserve"> وانه حقا وصدقا عمل من اعمال الحب لمصر ، وتاريخها، واحترام وتوقير الاسلاف الذين وضعوا اللبنات الاولى لنهضتها</w:t>
      </w:r>
      <w:r w:rsidR="00EB1D46">
        <w:rPr>
          <w:rFonts w:hint="cs"/>
          <w:rtl/>
          <w:lang w:bidi="ar-EG"/>
        </w:rPr>
        <w:t>،</w:t>
      </w:r>
      <w:r w:rsidR="00F43667">
        <w:rPr>
          <w:rFonts w:hint="cs"/>
          <w:rtl/>
          <w:lang w:bidi="ar-EG"/>
        </w:rPr>
        <w:t xml:space="preserve"> واسه</w:t>
      </w:r>
      <w:r w:rsidR="00AA1F28">
        <w:rPr>
          <w:rFonts w:hint="cs"/>
          <w:rtl/>
          <w:lang w:bidi="ar-EG"/>
        </w:rPr>
        <w:t xml:space="preserve">موا في تدرجها الحضاري. وصل عدد ما صدر منها 47 عددا ، </w:t>
      </w:r>
      <w:r w:rsidR="001873B8">
        <w:rPr>
          <w:rFonts w:hint="cs"/>
          <w:rtl/>
          <w:lang w:bidi="ar-EG"/>
        </w:rPr>
        <w:t>وغطت خلال مسيرة هذه الاعوام من صدورها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عددا كبير</w:t>
      </w:r>
      <w:r w:rsidR="00EB1D46">
        <w:rPr>
          <w:rFonts w:hint="cs"/>
          <w:rtl/>
          <w:lang w:bidi="ar-EG"/>
        </w:rPr>
        <w:t>ا</w:t>
      </w:r>
      <w:r w:rsidR="001873B8">
        <w:rPr>
          <w:rFonts w:hint="cs"/>
          <w:rtl/>
          <w:lang w:bidi="ar-EG"/>
        </w:rPr>
        <w:t xml:space="preserve"> من المواضيع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فاحيانا  تتنوع موادها</w:t>
      </w:r>
      <w:r w:rsidR="009E024E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</w:t>
      </w:r>
      <w:r w:rsidR="009E024E">
        <w:rPr>
          <w:rFonts w:hint="cs"/>
          <w:rtl/>
          <w:lang w:bidi="ar-EG"/>
        </w:rPr>
        <w:t>و</w:t>
      </w:r>
      <w:r w:rsidR="001873B8">
        <w:rPr>
          <w:rFonts w:hint="cs"/>
          <w:rtl/>
          <w:lang w:bidi="ar-EG"/>
        </w:rPr>
        <w:t>احيانا يصدر العدد متخصصا في موضوع واحد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كما كان الحال مع تاريخ انشاء الج</w:t>
      </w:r>
      <w:r w:rsidR="00EB1D46">
        <w:rPr>
          <w:rFonts w:hint="cs"/>
          <w:rtl/>
          <w:lang w:bidi="ar-EG"/>
        </w:rPr>
        <w:t>ا</w:t>
      </w:r>
      <w:r w:rsidR="001873B8">
        <w:rPr>
          <w:rFonts w:hint="cs"/>
          <w:rtl/>
          <w:lang w:bidi="ar-EG"/>
        </w:rPr>
        <w:t>معة المصرية ، وذكرى تاسيس الاذاعة في مصر ، او عن احياء مثل ذكرى الشروع في بناء ضاحية مصر الجديدة ، او تاريخ الروضة والمنيل ، واحيانا عن شخصيات تاريخية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او ذات اسهام في الثورة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والتحديث مثل الموسيقار ابوبكر خيرت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او عن رحيل مناضل سياسي من ابناء هذه المرحلة وشبابها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شارك في الحراك الطلابي في السبعينيات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وواصل نشاطه في معارضة النظام السابق هو الدكتور احمد عبد الله رزه(1950-2006) وقاد قبل وفاته باعوام قليلة حملة انتخابية جعل شعارها</w:t>
      </w:r>
      <w:r w:rsidR="00EB1D46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ان الحياة عقيدة وجهاد ، وسخرها ضد ثالوث اسماه ثالوث الكساد والفساد والاستبداد ، باعتبار ان نضاله كان تمهيدا وارهاصا لثورة 25 يناير ،</w:t>
      </w:r>
      <w:r w:rsidR="009E024E">
        <w:rPr>
          <w:rFonts w:hint="cs"/>
          <w:rtl/>
          <w:lang w:bidi="ar-EG"/>
        </w:rPr>
        <w:t xml:space="preserve"> واحيانا عن عائلة من العائلات السياسية في مص</w:t>
      </w:r>
      <w:r w:rsidR="00EB1D46">
        <w:rPr>
          <w:rFonts w:hint="cs"/>
          <w:rtl/>
          <w:lang w:bidi="ar-EG"/>
        </w:rPr>
        <w:t>ر التي لعب اب</w:t>
      </w:r>
      <w:r w:rsidR="009E024E">
        <w:rPr>
          <w:rFonts w:hint="cs"/>
          <w:rtl/>
          <w:lang w:bidi="ar-EG"/>
        </w:rPr>
        <w:t>ناؤها عبر اجيال كثيرة ادوارا في التاريخ المصري مثل عائلة احمد وعلي ماهر،</w:t>
      </w:r>
      <w:r w:rsidR="001873B8">
        <w:rPr>
          <w:rFonts w:hint="cs"/>
          <w:rtl/>
          <w:lang w:bidi="ar-EG"/>
        </w:rPr>
        <w:t xml:space="preserve"> وانا اليوم اكتب هذه التحية للمجلة وصاحبها ومشرفها الفني وهيئة تحريرها بمناسبة المعرض المتميز الذي اقامته المطبوعة واشرفت عليه</w:t>
      </w:r>
      <w:r w:rsidR="009E024E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معرض صحافة العرب في مطلع مايو الماضي الذي اقامته ببيت السناري بيت العلوم والثقافة والفنون التابع لمكتبة الاسكندرية ويقع في حي السيدة زينب في </w:t>
      </w:r>
      <w:r w:rsidR="009E024E">
        <w:rPr>
          <w:rFonts w:hint="cs"/>
          <w:rtl/>
          <w:lang w:bidi="ar-EG"/>
        </w:rPr>
        <w:t>القاهرة ، حيث ضم المعرض نسخا اص</w:t>
      </w:r>
      <w:r w:rsidR="001873B8">
        <w:rPr>
          <w:rFonts w:hint="cs"/>
          <w:rtl/>
          <w:lang w:bidi="ar-EG"/>
        </w:rPr>
        <w:t>ل</w:t>
      </w:r>
      <w:r w:rsidR="009E024E">
        <w:rPr>
          <w:rFonts w:hint="cs"/>
          <w:rtl/>
          <w:lang w:bidi="ar-EG"/>
        </w:rPr>
        <w:t>ي</w:t>
      </w:r>
      <w:r w:rsidR="001873B8">
        <w:rPr>
          <w:rFonts w:hint="cs"/>
          <w:rtl/>
          <w:lang w:bidi="ar-EG"/>
        </w:rPr>
        <w:t>ة من صحف عربية</w:t>
      </w:r>
      <w:r w:rsidR="009E024E">
        <w:rPr>
          <w:rFonts w:hint="cs"/>
          <w:rtl/>
          <w:lang w:bidi="ar-EG"/>
        </w:rPr>
        <w:t>،</w:t>
      </w:r>
      <w:r w:rsidR="001873B8">
        <w:rPr>
          <w:rFonts w:hint="cs"/>
          <w:rtl/>
          <w:lang w:bidi="ar-EG"/>
        </w:rPr>
        <w:t xml:space="preserve"> صدر بعضها منذ فجر </w:t>
      </w:r>
      <w:r w:rsidR="009E024E">
        <w:rPr>
          <w:rFonts w:hint="cs"/>
          <w:rtl/>
          <w:lang w:bidi="ar-EG"/>
        </w:rPr>
        <w:t>التاريخ الصحفي</w:t>
      </w:r>
      <w:r w:rsidR="001873B8">
        <w:rPr>
          <w:rFonts w:hint="cs"/>
          <w:rtl/>
          <w:lang w:bidi="ar-EG"/>
        </w:rPr>
        <w:t xml:space="preserve"> في العالم العربي ، وقدم احاطة للصحافة في كل اقطار الوطن العربي ، </w:t>
      </w:r>
      <w:r w:rsidR="009E024E">
        <w:rPr>
          <w:rFonts w:hint="cs"/>
          <w:rtl/>
          <w:lang w:bidi="ar-EG"/>
        </w:rPr>
        <w:t xml:space="preserve">ووثائق </w:t>
      </w:r>
      <w:r>
        <w:rPr>
          <w:rFonts w:hint="cs"/>
          <w:rtl/>
          <w:lang w:bidi="ar-EG"/>
        </w:rPr>
        <w:t>جاء بها صاحب الصحيفة من ارشيفه الخاص</w:t>
      </w:r>
      <w:r w:rsidR="00EB1D46">
        <w:rPr>
          <w:rFonts w:hint="cs"/>
          <w:rtl/>
          <w:lang w:bidi="ar-EG"/>
        </w:rPr>
        <w:t>،</w:t>
      </w:r>
      <w:r>
        <w:rPr>
          <w:rFonts w:hint="cs"/>
          <w:rtl/>
          <w:lang w:bidi="ar-EG"/>
        </w:rPr>
        <w:t xml:space="preserve"> واستعان ببعض من يملكون هذه الاصول النادرة لصحافة العرب. والتقيت في المعرض بالاستاذ كمالي ، الذي قدم لي اخر اعداد المطبوعة ، وكان يضم مفاجاة انه خصص جزءا من العدد لوثائق وصور رحلة تار</w:t>
      </w:r>
      <w:r w:rsidR="009E024E">
        <w:rPr>
          <w:rFonts w:hint="cs"/>
          <w:rtl/>
          <w:lang w:bidi="ar-EG"/>
        </w:rPr>
        <w:t>ي</w:t>
      </w:r>
      <w:r>
        <w:rPr>
          <w:rFonts w:hint="cs"/>
          <w:rtl/>
          <w:lang w:bidi="ar-EG"/>
        </w:rPr>
        <w:t>خية قام بها الملك ادريس السنوسي ملك ليبيا عام 1952،</w:t>
      </w:r>
      <w:r w:rsidR="00EB1D46">
        <w:rPr>
          <w:rFonts w:hint="cs"/>
          <w:rtl/>
          <w:lang w:bidi="ar-EG"/>
        </w:rPr>
        <w:t xml:space="preserve"> </w:t>
      </w:r>
      <w:r w:rsidR="009E024E">
        <w:rPr>
          <w:rFonts w:hint="cs"/>
          <w:rtl/>
          <w:lang w:bidi="ar-EG"/>
        </w:rPr>
        <w:t>الى مصر، في بواكير ثورتها او حركتها المباركة،</w:t>
      </w:r>
      <w:r>
        <w:rPr>
          <w:rFonts w:hint="cs"/>
          <w:rtl/>
          <w:lang w:bidi="ar-EG"/>
        </w:rPr>
        <w:t xml:space="preserve"> ليلقى الحفاوة والاستقبال الحماسي الشعبي والرسمي ، والترحيب الخاص من رئيس الجمهورية في مصر اللواء محمد نجيب ، وملف حافل بالصور للاستعرضات الرسمية والاحتفالات التي اقيم</w:t>
      </w:r>
      <w:r w:rsidR="009E024E">
        <w:rPr>
          <w:rFonts w:hint="cs"/>
          <w:rtl/>
          <w:lang w:bidi="ar-EG"/>
        </w:rPr>
        <w:t xml:space="preserve">ت </w:t>
      </w:r>
      <w:r>
        <w:rPr>
          <w:rFonts w:hint="cs"/>
          <w:rtl/>
          <w:lang w:bidi="ar-EG"/>
        </w:rPr>
        <w:t>في قصر عابدين والجناح الذي خصص لاقامته في ذلك القصر مع الوفد المرافق له .</w:t>
      </w:r>
      <w:r w:rsidR="009E024E">
        <w:rPr>
          <w:rFonts w:hint="cs"/>
          <w:rtl/>
          <w:lang w:bidi="ar-EG"/>
        </w:rPr>
        <w:t xml:space="preserve"> وهو ملف يتوافق صدوره مع الذكري الثلاثين لرحيل العاهل الليبي، واب الاستقلال لدولة ليبيا الحديثة.</w:t>
      </w:r>
      <w:r w:rsidR="00EB1D46">
        <w:rPr>
          <w:rFonts w:hint="cs"/>
          <w:rtl/>
          <w:lang w:bidi="ar-EG"/>
        </w:rPr>
        <w:t xml:space="preserve"> عليه وعلى مضيفه اللواء نجيب رضوان الله ورحمته.</w:t>
      </w:r>
    </w:p>
    <w:sectPr w:rsidR="00F43667" w:rsidSect="006C57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doNotDisplayPageBoundaries/>
  <w:proofState w:spelling="clean" w:grammar="clean"/>
  <w:defaultTabStop w:val="720"/>
  <w:characterSpacingControl w:val="doNotCompress"/>
  <w:compat/>
  <w:rsids>
    <w:rsidRoot w:val="00F43667"/>
    <w:rsid w:val="001873B8"/>
    <w:rsid w:val="006421AE"/>
    <w:rsid w:val="006C5780"/>
    <w:rsid w:val="009E024E"/>
    <w:rsid w:val="00AA1F28"/>
    <w:rsid w:val="00D23324"/>
    <w:rsid w:val="00EB1D46"/>
    <w:rsid w:val="00F43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1A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59787-DD5D-4E28-BD94-64EB1E30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583</Words>
  <Characters>2766</Characters>
  <Application>Microsoft Office Word</Application>
  <DocSecurity>0</DocSecurity>
  <Lines>34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</cp:revision>
  <dcterms:created xsi:type="dcterms:W3CDTF">2013-06-02T23:12:00Z</dcterms:created>
  <dcterms:modified xsi:type="dcterms:W3CDTF">2013-06-03T00:12:00Z</dcterms:modified>
</cp:coreProperties>
</file>